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26" w:rsidRPr="00C6474C" w:rsidRDefault="004B6226" w:rsidP="004B6226">
      <w:pPr>
        <w:spacing w:after="0"/>
        <w:rPr>
          <w:rFonts w:cs="Times New Roman"/>
          <w:b/>
          <w:bCs/>
          <w:szCs w:val="24"/>
        </w:rPr>
      </w:pPr>
      <w:r w:rsidRPr="00C6474C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C6474C">
        <w:rPr>
          <w:rFonts w:cs="Times New Roman"/>
          <w:b/>
          <w:bCs/>
          <w:szCs w:val="24"/>
        </w:rPr>
        <w:t xml:space="preserve">r 5. </w:t>
      </w:r>
      <w:r w:rsidRPr="001E67A0">
        <w:rPr>
          <w:rFonts w:cs="Times New Roman"/>
          <w:szCs w:val="24"/>
        </w:rPr>
        <w:t xml:space="preserve">Zarządzenie organizacyjne w </w:t>
      </w:r>
      <w:bookmarkStart w:id="0" w:name="_GoBack"/>
      <w:bookmarkEnd w:id="0"/>
      <w:r w:rsidRPr="001E67A0">
        <w:rPr>
          <w:rFonts w:cs="Times New Roman"/>
          <w:szCs w:val="24"/>
        </w:rPr>
        <w:t>przedmiocie wyłączenia stosowania niektórych postanowień polityki bezpieczeństwa danych osobowych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</w:p>
    <w:p w:rsidR="004B6226" w:rsidRDefault="004B6226" w:rsidP="004B6226">
      <w:pPr>
        <w:spacing w:after="0"/>
        <w:jc w:val="center"/>
        <w:rPr>
          <w:rFonts w:cs="Times New Roman"/>
          <w:szCs w:val="24"/>
        </w:rPr>
      </w:pPr>
    </w:p>
    <w:p w:rsidR="004B6226" w:rsidRDefault="004B6226" w:rsidP="004B6226">
      <w:pPr>
        <w:spacing w:after="0"/>
        <w:jc w:val="center"/>
        <w:rPr>
          <w:rFonts w:cs="Times New Roman"/>
          <w:szCs w:val="24"/>
        </w:rPr>
      </w:pPr>
    </w:p>
    <w:p w:rsidR="004B6226" w:rsidRDefault="004B6226" w:rsidP="004B6226">
      <w:pPr>
        <w:spacing w:after="0"/>
        <w:jc w:val="center"/>
        <w:rPr>
          <w:rFonts w:cs="Times New Roman"/>
          <w:szCs w:val="24"/>
        </w:rPr>
      </w:pP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Zarządzenie nr .../............</w:t>
      </w: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z dnia …....................... r.</w:t>
      </w: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Kierownika Ośrodka Pomocy Społecznej w …………………..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C6474C">
        <w:rPr>
          <w:rFonts w:cs="Times New Roman"/>
          <w:szCs w:val="24"/>
        </w:rPr>
        <w:t xml:space="preserve"> przedmiocie wyłączenia stosowania niektórych postanowień polityki bezpieczeństwa danych osobowych w Ośrodku Pomocy Społecznej w ………….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 xml:space="preserve">Na podstawie </w:t>
      </w:r>
      <w:r w:rsidRPr="003C73F0">
        <w:rPr>
          <w:rFonts w:cs="Times New Roman"/>
          <w:szCs w:val="24"/>
        </w:rPr>
        <w:t xml:space="preserve">art. 33 ust. 1 i </w:t>
      </w:r>
      <w:r>
        <w:rPr>
          <w:rFonts w:cs="Times New Roman"/>
          <w:szCs w:val="24"/>
        </w:rPr>
        <w:t>5</w:t>
      </w:r>
      <w:r w:rsidRPr="003C73F0">
        <w:rPr>
          <w:rFonts w:cs="Times New Roman"/>
          <w:szCs w:val="24"/>
        </w:rPr>
        <w:t xml:space="preserve"> ustawy z dnia 8 marca 1990 r. o samorządzie gminnym (Dz. U. z 20</w:t>
      </w:r>
      <w:r>
        <w:rPr>
          <w:rFonts w:cs="Times New Roman"/>
          <w:szCs w:val="24"/>
        </w:rPr>
        <w:t>20</w:t>
      </w:r>
      <w:r w:rsidRPr="003C73F0">
        <w:rPr>
          <w:rFonts w:cs="Times New Roman"/>
          <w:szCs w:val="24"/>
        </w:rPr>
        <w:t xml:space="preserve"> r. poz. </w:t>
      </w:r>
      <w:r>
        <w:rPr>
          <w:rFonts w:cs="Times New Roman"/>
          <w:szCs w:val="24"/>
        </w:rPr>
        <w:t xml:space="preserve">713) </w:t>
      </w:r>
      <w:r w:rsidRPr="00C6474C">
        <w:rPr>
          <w:rFonts w:cs="Times New Roman"/>
          <w:color w:val="000000"/>
          <w:szCs w:val="24"/>
        </w:rPr>
        <w:t>zarządza się, co następuje</w:t>
      </w:r>
      <w:r w:rsidRPr="00C6474C">
        <w:rPr>
          <w:rFonts w:cs="Times New Roman"/>
          <w:szCs w:val="24"/>
        </w:rPr>
        <w:t>:</w:t>
      </w: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§ 1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 xml:space="preserve">W związku z wprowadzeniem na terenie Ośrodka </w:t>
      </w:r>
      <w:r>
        <w:t xml:space="preserve">Pomocy Społecznej w ………… </w:t>
      </w:r>
      <w:r w:rsidRPr="00C6474C">
        <w:rPr>
          <w:rFonts w:cs="Times New Roman"/>
          <w:szCs w:val="24"/>
        </w:rPr>
        <w:t>pracy zdalnej w rozumieniu art. 3 ustawy z dnia 2</w:t>
      </w:r>
      <w:r>
        <w:rPr>
          <w:rFonts w:cs="Times New Roman"/>
          <w:szCs w:val="24"/>
        </w:rPr>
        <w:t xml:space="preserve"> marca </w:t>
      </w:r>
      <w:r w:rsidRPr="00C6474C">
        <w:rPr>
          <w:rFonts w:cs="Times New Roman"/>
          <w:szCs w:val="24"/>
        </w:rPr>
        <w:t xml:space="preserve">2020 r. o szczególnych rozwiązaniach związanych z zapobieganiem, przeciwdziałaniem i zwalczaniem COVID-19, innych chorób zakaźnych oraz wywołanych nimi sytuacji kryzysowych (Dz.U. z 2000 r. poz. 374 ze zm.) oraz koniecznością korzystania przez pracowników Ośrodka z dokumentacji papierowej oraz elektronicznej zawierającej dane osobowe stron postępowań administracyjnych prowadzonych przez Ośrodek </w:t>
      </w:r>
      <w:r>
        <w:t xml:space="preserve">Pomocy Społecznej w ………… </w:t>
      </w:r>
      <w:r w:rsidRPr="00C6474C">
        <w:rPr>
          <w:rFonts w:cs="Times New Roman"/>
          <w:szCs w:val="24"/>
        </w:rPr>
        <w:t>oraz innych osób, których dane są przetwarzane przez Ośrodek, na czas obowiązywania tego rozporządzenia lub do odwołania, uchyla się postanowienia Polityki Bezpieczeństwa Danych Osobowych obowiązującej w Ośrodku w zakresie, w jakim wyklucza ona wykorzystywanie, przechowywanie lub przetwarzanie przedmiotowych danych poza budynkiem Ośrodka oraz z wykorzystaniem prywatnego sprzętu elektronicznego pracowników Ośrodka.</w:t>
      </w: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§ 2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Pracownik, który wykorzystuje, przechowuje lub przetwarza dane osobowe, o których mowa w § 1, zobowiązany jest do ich zabezpieczenia przed utratą oraz dostępem osób trzecich oraz zachowania najwyższej staranności w tym zakresie. Przetwarzanie przedmiotowych danych powinno następować jedynie w zakresie niezbędnym do realizacji zadań pracowniczych oraz wykonywania pracy zdalnej.</w:t>
      </w:r>
    </w:p>
    <w:p w:rsidR="004B6226" w:rsidRPr="001E67A0" w:rsidRDefault="004B6226" w:rsidP="004B6226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lastRenderedPageBreak/>
        <w:t>§ 3</w:t>
      </w:r>
    </w:p>
    <w:p w:rsidR="004B6226" w:rsidRPr="00C6474C" w:rsidRDefault="004B6226" w:rsidP="004B6226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Zarządzenie wchodzi w życie z dniem podpisania.</w:t>
      </w:r>
    </w:p>
    <w:p w:rsidR="00200EA6" w:rsidRDefault="004B622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4B6226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75A1"/>
  <w15:chartTrackingRefBased/>
  <w15:docId w15:val="{12A2397B-3FF6-4471-A2CB-3A371CD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2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2020-05-25T10:47:00Z</dcterms:created>
  <dcterms:modified xsi:type="dcterms:W3CDTF">2020-05-25T10:48:00Z</dcterms:modified>
</cp:coreProperties>
</file>