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C3" w:rsidRPr="00187D43" w:rsidRDefault="00D21AC3" w:rsidP="00D21AC3">
      <w:pPr>
        <w:tabs>
          <w:tab w:val="left" w:pos="5220"/>
          <w:tab w:val="right" w:pos="9072"/>
        </w:tabs>
        <w:spacing w:after="0"/>
        <w:jc w:val="right"/>
      </w:pPr>
      <w:r w:rsidRPr="00187D43">
        <w:t>…………………, dnia ……………….</w:t>
      </w:r>
    </w:p>
    <w:p w:rsidR="00D21AC3" w:rsidRPr="00187D43" w:rsidRDefault="00D21AC3" w:rsidP="00D21AC3">
      <w:pPr>
        <w:spacing w:after="0"/>
        <w:jc w:val="right"/>
      </w:pPr>
      <w:r w:rsidRPr="00187D43">
        <w:t>(</w:t>
      </w:r>
      <w:r w:rsidRPr="00187D43">
        <w:rPr>
          <w:i/>
          <w:iCs/>
        </w:rPr>
        <w:t>miejscowość, data</w:t>
      </w:r>
      <w:r w:rsidRPr="00187D43">
        <w:t>)</w:t>
      </w:r>
    </w:p>
    <w:p w:rsidR="00D21AC3" w:rsidRPr="00187D43" w:rsidRDefault="00D21AC3" w:rsidP="00D21AC3">
      <w:pPr>
        <w:spacing w:after="0"/>
        <w:jc w:val="right"/>
      </w:pPr>
    </w:p>
    <w:p w:rsidR="00D21AC3" w:rsidRPr="00187D43" w:rsidRDefault="00D21AC3" w:rsidP="00D21AC3">
      <w:pPr>
        <w:spacing w:after="0"/>
        <w:jc w:val="right"/>
      </w:pPr>
    </w:p>
    <w:p w:rsidR="00D21AC3" w:rsidRPr="00187D43" w:rsidRDefault="00D21AC3" w:rsidP="00D21AC3">
      <w:pPr>
        <w:spacing w:after="0"/>
        <w:jc w:val="right"/>
      </w:pPr>
      <w:r w:rsidRPr="00187D43">
        <w:t>……..….......................................</w:t>
      </w:r>
    </w:p>
    <w:p w:rsidR="00D21AC3" w:rsidRPr="00187D43" w:rsidRDefault="00D21AC3" w:rsidP="00D21AC3">
      <w:pPr>
        <w:spacing w:after="0"/>
        <w:jc w:val="right"/>
      </w:pPr>
      <w:r w:rsidRPr="00187D43">
        <w:t>……..….......................................</w:t>
      </w:r>
    </w:p>
    <w:p w:rsidR="00D21AC3" w:rsidRPr="00187D43" w:rsidRDefault="00D21AC3" w:rsidP="00D21AC3">
      <w:pPr>
        <w:spacing w:after="0"/>
        <w:jc w:val="right"/>
      </w:pPr>
      <w:r w:rsidRPr="00187D43">
        <w:t>……..….......................................</w:t>
      </w:r>
    </w:p>
    <w:p w:rsidR="00D21AC3" w:rsidRPr="00187D43" w:rsidRDefault="00D21AC3" w:rsidP="00D21AC3">
      <w:pPr>
        <w:spacing w:after="0"/>
        <w:jc w:val="right"/>
        <w:rPr>
          <w:b/>
          <w:bCs/>
        </w:rPr>
      </w:pPr>
      <w:r w:rsidRPr="00187D43">
        <w:t>(</w:t>
      </w:r>
      <w:r w:rsidRPr="00187D43">
        <w:rPr>
          <w:i/>
          <w:iCs/>
        </w:rPr>
        <w:t>imię i nazwisko, adres strony</w:t>
      </w:r>
      <w:r w:rsidRPr="00187D43">
        <w:t>)</w:t>
      </w:r>
    </w:p>
    <w:p w:rsidR="00D21AC3" w:rsidRDefault="00D21AC3" w:rsidP="00D21AC3">
      <w:pPr>
        <w:spacing w:after="0"/>
        <w:jc w:val="center"/>
        <w:rPr>
          <w:b/>
          <w:bCs/>
        </w:rPr>
      </w:pPr>
    </w:p>
    <w:p w:rsidR="00D21AC3" w:rsidRPr="00312ABC" w:rsidRDefault="00D21AC3" w:rsidP="00D21AC3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Decyzja</w:t>
      </w:r>
    </w:p>
    <w:p w:rsidR="00D21AC3" w:rsidRDefault="00D21AC3" w:rsidP="00D21AC3">
      <w:pPr>
        <w:spacing w:after="0"/>
        <w:rPr>
          <w:rFonts w:eastAsia="Times New Roman"/>
          <w:b/>
          <w:bCs/>
        </w:rPr>
      </w:pPr>
      <w:r w:rsidRPr="00187D43">
        <w:t xml:space="preserve">Na podstawie art. 30 ust. </w:t>
      </w:r>
      <w:r>
        <w:t xml:space="preserve">5 </w:t>
      </w:r>
      <w:r w:rsidRPr="00187D43">
        <w:t xml:space="preserve">ustawy z </w:t>
      </w:r>
      <w:r>
        <w:t xml:space="preserve">dnia </w:t>
      </w:r>
      <w:r w:rsidRPr="00187D43">
        <w:t>28 listopada 2003 r</w:t>
      </w:r>
      <w:r>
        <w:t>.</w:t>
      </w:r>
      <w:r w:rsidRPr="00187D43">
        <w:t xml:space="preserve"> o świadczeniach rodzinnych (</w:t>
      </w:r>
      <w:proofErr w:type="spellStart"/>
      <w:r w:rsidRPr="00187D43">
        <w:t>t.j</w:t>
      </w:r>
      <w:proofErr w:type="spellEnd"/>
      <w:r w:rsidRPr="00187D43">
        <w:t>. Dz.U. z 2020 r. poz. 111</w:t>
      </w:r>
      <w:r>
        <w:t xml:space="preserve"> ze zm.</w:t>
      </w:r>
      <w:r w:rsidRPr="00187D43">
        <w:t>)</w:t>
      </w:r>
      <w:r>
        <w:t xml:space="preserve"> </w:t>
      </w:r>
      <w:r w:rsidRPr="00187D43">
        <w:t>oraz art. 10</w:t>
      </w:r>
      <w:r>
        <w:t>5</w:t>
      </w:r>
      <w:r w:rsidRPr="00187D43">
        <w:t xml:space="preserve"> § 1 i art. 107 § 1 ustawy z </w:t>
      </w:r>
      <w:r>
        <w:t xml:space="preserve">dnia </w:t>
      </w:r>
      <w:r w:rsidRPr="00187D43">
        <w:t>14</w:t>
      </w:r>
      <w:r>
        <w:t xml:space="preserve"> czerwca </w:t>
      </w:r>
      <w:r w:rsidRPr="00187D43">
        <w:t xml:space="preserve">1960 r. </w:t>
      </w:r>
      <w:r>
        <w:t xml:space="preserve">– </w:t>
      </w:r>
      <w:r w:rsidRPr="00187D43">
        <w:t>Kodeks postępowania administracyjnego (</w:t>
      </w:r>
      <w:proofErr w:type="spellStart"/>
      <w:r w:rsidRPr="00187D43">
        <w:t>t.j</w:t>
      </w:r>
      <w:proofErr w:type="spellEnd"/>
      <w:r w:rsidRPr="00187D43">
        <w:t>. Dz.U. z 2020 r. poz. 256</w:t>
      </w:r>
      <w:r>
        <w:t xml:space="preserve"> ze zm.</w:t>
      </w:r>
      <w:r w:rsidRPr="00187D43">
        <w:t xml:space="preserve">), </w:t>
      </w:r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</w:t>
      </w:r>
      <w:r>
        <w:t xml:space="preserve"> prowadzenia postępowań i</w:t>
      </w:r>
      <w:r w:rsidRPr="00B52671">
        <w:t xml:space="preserve"> wydawania decyzji administracyjnych w sprawach z zakresu </w:t>
      </w:r>
      <w:r>
        <w:t>świadczeń rodzinnych</w:t>
      </w:r>
      <w:r w:rsidRPr="00B52671">
        <w:t xml:space="preserve"> należących do właściwości gminy</w:t>
      </w:r>
      <w:r>
        <w:t xml:space="preserve">, </w:t>
      </w:r>
      <w:r w:rsidRPr="00187D43">
        <w:t>działając z urzędu</w:t>
      </w:r>
      <w:r>
        <w:t>,</w:t>
      </w:r>
    </w:p>
    <w:p w:rsidR="00D21AC3" w:rsidRPr="00312ABC" w:rsidRDefault="00D21AC3" w:rsidP="00D21AC3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orzekam</w:t>
      </w:r>
    </w:p>
    <w:p w:rsidR="00D21AC3" w:rsidRPr="00187D43" w:rsidRDefault="00D21AC3" w:rsidP="00D21AC3">
      <w:pPr>
        <w:spacing w:after="0"/>
        <w:rPr>
          <w:rFonts w:eastAsia="Times New Roman"/>
        </w:rPr>
      </w:pPr>
      <w:r>
        <w:rPr>
          <w:rFonts w:eastAsia="Times New Roman"/>
        </w:rPr>
        <w:t>o umorzeniu postępowania w przedmiocie ustalenia, czy pobrany przez Pana(-nią) w okresie od dnia 1 października 2008 r. do dnia 30 września 2009 r.</w:t>
      </w:r>
      <w:r w:rsidRPr="00187D43">
        <w:rPr>
          <w:rFonts w:eastAsia="Times New Roman"/>
        </w:rPr>
        <w:t xml:space="preserve"> </w:t>
      </w:r>
      <w:r>
        <w:rPr>
          <w:rFonts w:eastAsia="Times New Roman"/>
        </w:rPr>
        <w:t xml:space="preserve">zasiłek rodzinny </w:t>
      </w:r>
      <w:r w:rsidRPr="00187D43">
        <w:rPr>
          <w:rFonts w:eastAsia="Times New Roman"/>
        </w:rPr>
        <w:t>ma charakter świadczenia nienależnie pobranego.</w:t>
      </w:r>
    </w:p>
    <w:p w:rsidR="00D21AC3" w:rsidRPr="00187D43" w:rsidRDefault="00D21AC3" w:rsidP="00D21AC3">
      <w:pPr>
        <w:spacing w:after="0"/>
        <w:jc w:val="center"/>
        <w:rPr>
          <w:rFonts w:eastAsia="Times New Roman"/>
        </w:rPr>
      </w:pPr>
      <w:r w:rsidRPr="00B87FF6">
        <w:rPr>
          <w:rStyle w:val="Wyrnieniedelikatne"/>
        </w:rPr>
        <w:t>Uzasadnienie</w:t>
      </w:r>
    </w:p>
    <w:p w:rsidR="00D21AC3" w:rsidRDefault="00D21AC3" w:rsidP="00D21AC3">
      <w:pPr>
        <w:rPr>
          <w:rFonts w:eastAsia="Times New Roman"/>
        </w:rPr>
      </w:pPr>
      <w:r w:rsidRPr="00187D43">
        <w:t xml:space="preserve">Na mocy decyzji z dnia …….. </w:t>
      </w:r>
      <w:r>
        <w:t>(</w:t>
      </w:r>
      <w:r w:rsidRPr="00187D43">
        <w:t>znak ………..</w:t>
      </w:r>
      <w:r>
        <w:t>)</w:t>
      </w:r>
      <w:r w:rsidRPr="00187D43">
        <w:t xml:space="preserve"> przyznan</w:t>
      </w:r>
      <w:r>
        <w:t>o Panu(-ni)</w:t>
      </w:r>
      <w:r w:rsidRPr="00187D43">
        <w:t xml:space="preserve"> zasiłek rodzinny na dziecko ………… </w:t>
      </w:r>
      <w:r>
        <w:t xml:space="preserve">w okresie od 1 października 2008 r. do 30 września 2009 r. </w:t>
      </w:r>
      <w:r w:rsidRPr="00187D43">
        <w:t>Tut</w:t>
      </w:r>
      <w:r>
        <w:t>ejszy</w:t>
      </w:r>
      <w:r w:rsidRPr="00187D43">
        <w:t xml:space="preserve"> organ z urzędu powziął informację, że w</w:t>
      </w:r>
      <w:r w:rsidRPr="0069669B">
        <w:t xml:space="preserve"> tym </w:t>
      </w:r>
      <w:r>
        <w:t>okresie podjął(-</w:t>
      </w:r>
      <w:proofErr w:type="spellStart"/>
      <w:r>
        <w:t>ęła</w:t>
      </w:r>
      <w:proofErr w:type="spellEnd"/>
      <w:r>
        <w:t xml:space="preserve">) Pan(i) zatrudnienie i z tego tytułu </w:t>
      </w:r>
      <w:r w:rsidRPr="0069669B">
        <w:t>uzyskiwał</w:t>
      </w:r>
      <w:r>
        <w:t>(</w:t>
      </w:r>
      <w:r w:rsidRPr="0069669B">
        <w:t>a</w:t>
      </w:r>
      <w:r>
        <w:t>) Pan(i)</w:t>
      </w:r>
      <w:r w:rsidRPr="0069669B">
        <w:t xml:space="preserve"> doch</w:t>
      </w:r>
      <w:r>
        <w:t>ód, którego uwzględnienie uniemożliwiałoby Panu(-ni) pobieranie zasiłku rodzinnego. Mając jednak na uwadze treść art. 30 ust. 5 ustawy o świadczeniach rodzinnych, który stanowi, że d</w:t>
      </w:r>
      <w:r w:rsidRPr="0069669B">
        <w:t>ecyzja o ustaleniu i zwrocie nienależnie pobranych świadczeń rodzinnych nie jest wydawana, jeżeli od terminu ich pobrania upłynęło więcej niż 10 lat</w:t>
      </w:r>
      <w:r>
        <w:t>, wydanie decyzji w przedmiocie ustalenia nienależnie pobranego charakteru świadczenia jest niedopuszczalne.</w:t>
      </w:r>
    </w:p>
    <w:p w:rsidR="00D21AC3" w:rsidRDefault="00D21AC3" w:rsidP="00D21AC3">
      <w:pPr>
        <w:rPr>
          <w:rFonts w:eastAsia="Times New Roman"/>
        </w:rPr>
      </w:pPr>
      <w:r>
        <w:rPr>
          <w:rFonts w:eastAsia="Times New Roman"/>
        </w:rPr>
        <w:t xml:space="preserve">Mając na uwadze treść art. 105 § 1 ustawy – </w:t>
      </w:r>
      <w:r w:rsidRPr="00187D43">
        <w:t>Kodeks postępowania administracyjnego</w:t>
      </w:r>
      <w:r>
        <w:rPr>
          <w:rFonts w:eastAsia="Times New Roman"/>
        </w:rPr>
        <w:t>, zgodnie z którym g</w:t>
      </w:r>
      <w:r w:rsidRPr="0069669B">
        <w:rPr>
          <w:rFonts w:eastAsia="Times New Roman"/>
        </w:rPr>
        <w:t>dy postępowanie z jakiejkolwiek przyczyny stało się bezprzedmiotowe w całości albo w części, organ administracji publicznej wydaje decyzję o umorzeniu postępowania odpowiednio w całości albo w części</w:t>
      </w:r>
      <w:r>
        <w:rPr>
          <w:rFonts w:eastAsia="Times New Roman"/>
        </w:rPr>
        <w:t>, koniecznym i zasadnym stało się umorzenie postępowania.</w:t>
      </w:r>
    </w:p>
    <w:p w:rsidR="00D21AC3" w:rsidRPr="00187D43" w:rsidRDefault="00D21AC3" w:rsidP="00D21AC3">
      <w:pPr>
        <w:rPr>
          <w:rFonts w:eastAsia="Times New Roman"/>
        </w:rPr>
      </w:pPr>
      <w:r>
        <w:rPr>
          <w:rFonts w:eastAsia="Times New Roman"/>
        </w:rPr>
        <w:t>Z powyższego względu</w:t>
      </w:r>
      <w:r w:rsidRPr="00187D43">
        <w:rPr>
          <w:rFonts w:eastAsia="Times New Roman"/>
        </w:rPr>
        <w:t xml:space="preserve"> orzeczono jak w sentencji niniejszej decyzji.</w:t>
      </w:r>
    </w:p>
    <w:p w:rsidR="00D21AC3" w:rsidRPr="00312ABC" w:rsidRDefault="00D21AC3" w:rsidP="00D21AC3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Pouczenie</w:t>
      </w:r>
    </w:p>
    <w:p w:rsidR="00D21AC3" w:rsidRPr="00187D43" w:rsidRDefault="00D21AC3" w:rsidP="00D21AC3">
      <w:r w:rsidRPr="00187D43">
        <w:t>Od decyzji powyższej przysługuje odwołanie do Samorządowego Kolegium Odwoławczego w ………… za pośrednictwem organu, który decyzję wydał, w terminie 14 dni od dnia otrzymania decyzji.</w:t>
      </w:r>
    </w:p>
    <w:p w:rsidR="00D21AC3" w:rsidRPr="00187D43" w:rsidRDefault="00D21AC3" w:rsidP="00D21AC3">
      <w:pPr>
        <w:rPr>
          <w:rFonts w:eastAsia="Times New Roman"/>
        </w:rPr>
      </w:pPr>
      <w:r>
        <w:t>Zgodnie z art. 127a ustawy – Kodeks postępowania administracyjnego w</w:t>
      </w:r>
      <w:r w:rsidRPr="00187D43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187D43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187D43">
        <w:t>administracyjnego.</w:t>
      </w:r>
    </w:p>
    <w:p w:rsidR="00D21AC3" w:rsidRPr="00187D43" w:rsidRDefault="00D21AC3" w:rsidP="00D21AC3">
      <w:pPr>
        <w:spacing w:after="0"/>
        <w:jc w:val="right"/>
      </w:pPr>
      <w:r w:rsidRPr="00187D43">
        <w:t>………………………</w:t>
      </w:r>
    </w:p>
    <w:p w:rsidR="00D21AC3" w:rsidRPr="00187D43" w:rsidRDefault="00D21AC3" w:rsidP="00D21AC3">
      <w:pPr>
        <w:spacing w:after="0"/>
        <w:jc w:val="right"/>
      </w:pPr>
      <w:r w:rsidRPr="00187D43">
        <w:t>(</w:t>
      </w:r>
      <w:r w:rsidRPr="00187D43">
        <w:rPr>
          <w:i/>
        </w:rPr>
        <w:t>podpis</w:t>
      </w:r>
      <w:r w:rsidRPr="00187D43">
        <w:t>)</w:t>
      </w:r>
    </w:p>
    <w:p w:rsidR="00D21AC3" w:rsidRPr="00187D43" w:rsidRDefault="00D21AC3" w:rsidP="00D21AC3">
      <w:pPr>
        <w:spacing w:after="0"/>
      </w:pPr>
      <w:r w:rsidRPr="00187D43">
        <w:t>Otrzymują:</w:t>
      </w:r>
    </w:p>
    <w:p w:rsidR="00D21AC3" w:rsidRPr="00187D43" w:rsidRDefault="00D21AC3" w:rsidP="00D21AC3">
      <w:pPr>
        <w:spacing w:after="0"/>
      </w:pPr>
      <w:r w:rsidRPr="00187D43">
        <w:t>1. Adresat</w:t>
      </w:r>
    </w:p>
    <w:p w:rsidR="00D21AC3" w:rsidRPr="00187D43" w:rsidRDefault="00D21AC3" w:rsidP="00D21AC3">
      <w:pPr>
        <w:spacing w:after="0"/>
        <w:rPr>
          <w:shd w:val="clear" w:color="auto" w:fill="FFFF00"/>
        </w:rPr>
      </w:pPr>
      <w:r w:rsidRPr="00187D43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A5BFF"/>
    <w:rsid w:val="001C3260"/>
    <w:rsid w:val="002012DE"/>
    <w:rsid w:val="00390DBE"/>
    <w:rsid w:val="005665E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D21AC3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2020-10-23T08:57:00Z</dcterms:created>
  <dcterms:modified xsi:type="dcterms:W3CDTF">2020-10-23T08:57:00Z</dcterms:modified>
</cp:coreProperties>
</file>