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82" w:rsidRPr="00E16E84" w:rsidRDefault="00155382" w:rsidP="00155382">
      <w:pPr>
        <w:tabs>
          <w:tab w:val="left" w:pos="5220"/>
          <w:tab w:val="right" w:pos="9072"/>
        </w:tabs>
        <w:spacing w:after="0"/>
        <w:jc w:val="right"/>
      </w:pPr>
      <w:r w:rsidRPr="00E16E84">
        <w:t>…………………, dnia ……………….</w:t>
      </w:r>
    </w:p>
    <w:p w:rsidR="00155382" w:rsidRPr="00E16E84" w:rsidRDefault="00155382" w:rsidP="00155382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155382" w:rsidRPr="00E16E84" w:rsidRDefault="00155382" w:rsidP="00155382">
      <w:pPr>
        <w:spacing w:after="0"/>
        <w:jc w:val="right"/>
      </w:pPr>
    </w:p>
    <w:p w:rsidR="00155382" w:rsidRPr="00E16E84" w:rsidRDefault="00155382" w:rsidP="00155382">
      <w:pPr>
        <w:spacing w:after="0"/>
        <w:jc w:val="right"/>
      </w:pPr>
    </w:p>
    <w:p w:rsidR="00155382" w:rsidRPr="00E16E84" w:rsidRDefault="00155382" w:rsidP="00155382">
      <w:pPr>
        <w:spacing w:after="0"/>
        <w:jc w:val="right"/>
      </w:pPr>
      <w:r w:rsidRPr="00E16E84">
        <w:t>……..….......................................</w:t>
      </w:r>
    </w:p>
    <w:p w:rsidR="00155382" w:rsidRPr="00E16E84" w:rsidRDefault="00155382" w:rsidP="00155382">
      <w:pPr>
        <w:spacing w:after="0"/>
        <w:jc w:val="right"/>
      </w:pPr>
      <w:r w:rsidRPr="00E16E84">
        <w:t>……..….......................................</w:t>
      </w:r>
    </w:p>
    <w:p w:rsidR="00155382" w:rsidRPr="00E16E84" w:rsidRDefault="00155382" w:rsidP="00155382">
      <w:pPr>
        <w:spacing w:after="0"/>
        <w:jc w:val="right"/>
      </w:pPr>
      <w:r w:rsidRPr="00E16E84">
        <w:t>……..….......................................</w:t>
      </w:r>
    </w:p>
    <w:p w:rsidR="00155382" w:rsidRPr="00E16E84" w:rsidRDefault="00155382" w:rsidP="00155382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155382" w:rsidRPr="00312ABC" w:rsidRDefault="00155382" w:rsidP="00155382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Decyzja</w:t>
      </w:r>
    </w:p>
    <w:p w:rsidR="00155382" w:rsidRDefault="00155382" w:rsidP="00155382">
      <w:pPr>
        <w:rPr>
          <w:rFonts w:eastAsia="Times New Roman"/>
          <w:b/>
          <w:bCs/>
        </w:rPr>
      </w:pPr>
      <w:r w:rsidRPr="00E16E84">
        <w:t xml:space="preserve">Na podstawie art. </w:t>
      </w:r>
      <w:r>
        <w:t xml:space="preserve">106 ust. 5 </w:t>
      </w:r>
      <w:r w:rsidRPr="00E16E84">
        <w:t xml:space="preserve">ustawy z </w:t>
      </w:r>
      <w:r>
        <w:t xml:space="preserve">dnia </w:t>
      </w:r>
      <w:r w:rsidRPr="00E16E84">
        <w:t>12</w:t>
      </w:r>
      <w:r>
        <w:t xml:space="preserve"> marca </w:t>
      </w:r>
      <w:r w:rsidRPr="00E16E84">
        <w:t>2004 r. o pomocy społecznej (</w:t>
      </w:r>
      <w:proofErr w:type="spellStart"/>
      <w:r w:rsidRPr="00E16E84">
        <w:t>t.j</w:t>
      </w:r>
      <w:proofErr w:type="spellEnd"/>
      <w:r w:rsidRPr="00E16E84">
        <w:t>. Dz.U. z 2019 r. poz. 1507</w:t>
      </w:r>
      <w:r>
        <w:t xml:space="preserve"> ze zm.</w:t>
      </w:r>
      <w:r w:rsidRPr="00E16E84">
        <w:t>) oraz art. 104 § 1</w:t>
      </w:r>
      <w:r>
        <w:t>,</w:t>
      </w:r>
      <w:r w:rsidRPr="00E16E84">
        <w:t xml:space="preserve"> art. 107 § 1</w:t>
      </w:r>
      <w:r>
        <w:t xml:space="preserve"> i art. 108 § 1</w:t>
      </w:r>
      <w:r w:rsidRPr="00E16E84">
        <w:t xml:space="preserve"> ustawy z </w:t>
      </w:r>
      <w:r>
        <w:t xml:space="preserve">dnia </w:t>
      </w:r>
      <w:r w:rsidRPr="00E16E84">
        <w:t>14</w:t>
      </w:r>
      <w:r>
        <w:t xml:space="preserve"> czerwca </w:t>
      </w:r>
      <w:r w:rsidRPr="00E16E84">
        <w:t xml:space="preserve">1960 r. </w:t>
      </w:r>
      <w:r>
        <w:t xml:space="preserve">– </w:t>
      </w:r>
      <w:r w:rsidRPr="00E16E84">
        <w:t>Kodeks postępowania administracyjnego (</w:t>
      </w:r>
      <w:proofErr w:type="spellStart"/>
      <w:r w:rsidRPr="00E16E84">
        <w:t>t.j</w:t>
      </w:r>
      <w:proofErr w:type="spellEnd"/>
      <w:r w:rsidRPr="00E16E84">
        <w:t>. Dz.U. z 2020 r.</w:t>
      </w:r>
      <w:r>
        <w:t xml:space="preserve"> </w:t>
      </w:r>
      <w:r w:rsidRPr="00E16E84">
        <w:t>poz. 256</w:t>
      </w:r>
      <w:r>
        <w:t xml:space="preserve"> ze zm.</w:t>
      </w:r>
      <w:r w:rsidRPr="00E16E84">
        <w:t xml:space="preserve">), </w:t>
      </w:r>
      <w:r w:rsidRPr="00BF27F2">
        <w:t xml:space="preserve">a także upoważnienia Wójta Gminy ……….. nr ……….. z dnia </w:t>
      </w:r>
      <w:r>
        <w:t xml:space="preserve">…………… </w:t>
      </w:r>
      <w:r w:rsidRPr="00BF27F2">
        <w:t xml:space="preserve">do wydawania decyzji administracyjnych w indywidualnych sprawach z zakresu pomocy społecznej należących do właściwości gminy, </w:t>
      </w:r>
      <w:r w:rsidRPr="00E16E84">
        <w:t>działając z urzędu</w:t>
      </w:r>
      <w:r>
        <w:t>,</w:t>
      </w:r>
    </w:p>
    <w:p w:rsidR="00155382" w:rsidRPr="00312ABC" w:rsidRDefault="00155382" w:rsidP="00155382">
      <w:pPr>
        <w:spacing w:after="0"/>
        <w:jc w:val="center"/>
        <w:rPr>
          <w:rStyle w:val="Wyrnieniedelikatne"/>
        </w:rPr>
      </w:pPr>
      <w:r w:rsidRPr="00312ABC">
        <w:rPr>
          <w:rStyle w:val="Wyrnieniedelikatne"/>
        </w:rPr>
        <w:t>orzekam</w:t>
      </w:r>
    </w:p>
    <w:p w:rsidR="00155382" w:rsidRDefault="00155382" w:rsidP="00155382">
      <w:r>
        <w:t>o uchyleniu prawa do</w:t>
      </w:r>
      <w:r w:rsidRPr="00E16E84">
        <w:t xml:space="preserve"> zasiłku stałego </w:t>
      </w:r>
      <w:r>
        <w:t>przyznanego Panu(-ni) na mocy decyzji z dnia …….. znak ………….</w:t>
      </w:r>
      <w:r w:rsidRPr="00E16E84">
        <w:t xml:space="preserve"> od dnia </w:t>
      </w:r>
      <w:r>
        <w:t>1 lipca 2020 r.</w:t>
      </w:r>
    </w:p>
    <w:p w:rsidR="00155382" w:rsidRPr="00E16E84" w:rsidRDefault="00155382" w:rsidP="00155382">
      <w:r>
        <w:t>Z uwagi na interes społeczny nadaję niniejszej decyzji rygor natychmiastowej wykonalności.</w:t>
      </w:r>
    </w:p>
    <w:p w:rsidR="00155382" w:rsidRPr="00E16E84" w:rsidRDefault="00155382" w:rsidP="00155382">
      <w:pPr>
        <w:spacing w:after="0"/>
        <w:jc w:val="center"/>
        <w:rPr>
          <w:rFonts w:eastAsia="Times New Roman"/>
        </w:rPr>
      </w:pPr>
      <w:r w:rsidRPr="002A1753">
        <w:rPr>
          <w:rStyle w:val="Wyrnieniedelikatne"/>
        </w:rPr>
        <w:t>Uzasadnienie</w:t>
      </w:r>
    </w:p>
    <w:p w:rsidR="00155382" w:rsidRDefault="00155382" w:rsidP="00155382">
      <w:pPr>
        <w:rPr>
          <w:rFonts w:eastAsia="Times New Roman"/>
        </w:rPr>
      </w:pPr>
      <w:r w:rsidRPr="00E16E84">
        <w:t xml:space="preserve">Na mocy decyzji z dnia </w:t>
      </w:r>
      <w:r>
        <w:t>…………….</w:t>
      </w:r>
      <w:r w:rsidRPr="00E16E84">
        <w:t xml:space="preserve"> </w:t>
      </w:r>
      <w:r>
        <w:t>(</w:t>
      </w:r>
      <w:r w:rsidRPr="00E16E84">
        <w:t>znak …………………</w:t>
      </w:r>
      <w:r>
        <w:t>)</w:t>
      </w:r>
      <w:r w:rsidRPr="00E16E84">
        <w:t xml:space="preserve"> </w:t>
      </w:r>
      <w:r>
        <w:t>przyznano Panu(i) prawo do zasiłku stałego w kwocie ………. zł</w:t>
      </w:r>
      <w:r w:rsidRPr="00E16E84">
        <w:t xml:space="preserve">. </w:t>
      </w:r>
      <w:r>
        <w:t xml:space="preserve">W dniu </w:t>
      </w:r>
      <w:r w:rsidRPr="0048606D">
        <w:t>16</w:t>
      </w:r>
      <w:r>
        <w:t xml:space="preserve"> czerwca </w:t>
      </w:r>
      <w:r w:rsidRPr="0048606D">
        <w:t>2020 r. otrzymał</w:t>
      </w:r>
      <w:r>
        <w:t>(</w:t>
      </w:r>
      <w:r w:rsidRPr="0048606D">
        <w:t>a</w:t>
      </w:r>
      <w:r>
        <w:t>)</w:t>
      </w:r>
      <w:r w:rsidRPr="0048606D">
        <w:t xml:space="preserve"> </w:t>
      </w:r>
      <w:r>
        <w:t xml:space="preserve">Pan(i) </w:t>
      </w:r>
      <w:r w:rsidRPr="0048606D">
        <w:t>decyzję przyznającą świadczenie rentowe wraz z wyrównaniem od marca 2020 r.</w:t>
      </w:r>
      <w:r>
        <w:t>, co potwierdził(a) Pan(i) na oświadczeniu złożonym w Ośrodku Pomocy Społecznej w …………….. Miesięczna wysokość świadczenia rentowego przysługującego Panu(-ni) na podstawie decyzji Zakładu Ubezpieczeń Społecznych wynosi ……….. zł miesięcznie. Kwota ta przekracza kryterium dochodowe uprawniające do zasiłku stałego z pomocy społecznej.</w:t>
      </w:r>
    </w:p>
    <w:p w:rsidR="00155382" w:rsidRDefault="00155382" w:rsidP="00155382">
      <w:pPr>
        <w:rPr>
          <w:rFonts w:eastAsia="Times New Roman"/>
        </w:rPr>
      </w:pPr>
      <w:r>
        <w:t>Mając na uwadze treść art. 106 ust. 5 ustawy o pomocy społecznej, który stanowi, że d</w:t>
      </w:r>
      <w:r w:rsidRPr="0048606D">
        <w:t>ecyzję administracyjną zmienia się lub uchyla na niekorzyść strony bez jej zgody w przypadku zmiany przepisów prawa, zmiany sytuacji dochodowej lub osobistej strony, pobrania nienależnego świadczenia, a także można zmienić lub uchylić decyzję, jeżeli wystąpiły przesłanki, o których mowa w art. 11, art. 12 i art. 107 ust. 5</w:t>
      </w:r>
      <w:r>
        <w:t xml:space="preserve"> ustawy o pomocy społecznej. Opisaną wyżej sytuację należy traktować jako zmianę sytuacji dochodowej strony.</w:t>
      </w:r>
    </w:p>
    <w:p w:rsidR="00155382" w:rsidRPr="00E16E84" w:rsidRDefault="00155382" w:rsidP="00155382">
      <w:pPr>
        <w:rPr>
          <w:rFonts w:eastAsia="Times New Roman"/>
        </w:rPr>
      </w:pPr>
      <w:r>
        <w:rPr>
          <w:rFonts w:eastAsia="Times New Roman"/>
        </w:rPr>
        <w:t>Z powyższych względów należało orzec jak w sentencji niniejszej decyzji.</w:t>
      </w:r>
    </w:p>
    <w:p w:rsidR="00155382" w:rsidRPr="00E16E84" w:rsidRDefault="00155382" w:rsidP="00155382">
      <w:pPr>
        <w:spacing w:after="0"/>
        <w:jc w:val="center"/>
        <w:rPr>
          <w:rFonts w:eastAsia="Times New Roman"/>
        </w:rPr>
      </w:pPr>
      <w:r w:rsidRPr="00312ABC">
        <w:rPr>
          <w:rStyle w:val="Wyrnieniedelikatne"/>
        </w:rPr>
        <w:t>Pouczenie</w:t>
      </w:r>
    </w:p>
    <w:p w:rsidR="00155382" w:rsidRDefault="00155382" w:rsidP="00155382">
      <w:r w:rsidRPr="00E16E84">
        <w:t>Od decyzji powyższej przysługuje odwołanie do Samorządowego Kolegium Odwoławczego w ………… za pośrednictwem organu, który decyzję wydał, w terminie 14 dni od dnia otrzymania decyzji.</w:t>
      </w:r>
    </w:p>
    <w:p w:rsidR="00155382" w:rsidRPr="00E16E84" w:rsidRDefault="00155382" w:rsidP="00155382">
      <w:r>
        <w:t>Zgodnie z art. 127a ustawy – Kodeks postępowania administracyjnego w</w:t>
      </w:r>
      <w:r w:rsidRPr="00E16E84">
        <w:t xml:space="preserve"> trakcie biegu terminu do wniesienia odwołania strona może zrzec się prawa do wniesienia odwołania wobec organu administracji publicznej, który wydała decyzję. Z dniem doręczenia organowi administracji publicznej</w:t>
      </w:r>
      <w:r>
        <w:t xml:space="preserve"> </w:t>
      </w:r>
      <w:r w:rsidRPr="00E16E84"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 administracyjnego.</w:t>
      </w:r>
    </w:p>
    <w:p w:rsidR="00155382" w:rsidRPr="00E16E84" w:rsidRDefault="00155382" w:rsidP="00155382">
      <w:pPr>
        <w:spacing w:after="0"/>
        <w:rPr>
          <w:rFonts w:eastAsia="Times New Roman"/>
        </w:rPr>
      </w:pPr>
      <w:r w:rsidRPr="00E16E84">
        <w:rPr>
          <w:rFonts w:eastAsia="Times New Roman"/>
        </w:rPr>
        <w:t>Stosownie do art.</w:t>
      </w:r>
      <w:r>
        <w:rPr>
          <w:rFonts w:eastAsia="Times New Roman"/>
        </w:rPr>
        <w:t xml:space="preserve"> </w:t>
      </w:r>
      <w:r w:rsidRPr="00E16E84">
        <w:rPr>
          <w:rFonts w:eastAsia="Times New Roman"/>
        </w:rPr>
        <w:t>109 ustawy o pomocy społecznej osoby i rodziny korzystające z pomocy społecznej są obowiązane poinformować tut</w:t>
      </w:r>
      <w:r>
        <w:rPr>
          <w:rFonts w:eastAsia="Times New Roman"/>
        </w:rPr>
        <w:t>ejszy</w:t>
      </w:r>
      <w:r w:rsidRPr="00E16E84">
        <w:rPr>
          <w:rFonts w:eastAsia="Times New Roman"/>
        </w:rPr>
        <w:t xml:space="preserve"> organ o każdej zmianie w ich sytuacji osobistej i majątkowej, która wiąże się z podstawą do przyznania świadczenia. Należności z tytułu wydatków</w:t>
      </w:r>
      <w:r>
        <w:rPr>
          <w:rFonts w:eastAsia="Times New Roman"/>
        </w:rPr>
        <w:t xml:space="preserve"> </w:t>
      </w:r>
      <w:r w:rsidRPr="00E16E84">
        <w:rPr>
          <w:rFonts w:eastAsia="Times New Roman"/>
        </w:rPr>
        <w:t>na</w:t>
      </w:r>
      <w:r>
        <w:rPr>
          <w:rFonts w:eastAsia="Times New Roman"/>
        </w:rPr>
        <w:t xml:space="preserve"> </w:t>
      </w:r>
      <w:r w:rsidRPr="00E16E84">
        <w:rPr>
          <w:rFonts w:eastAsia="Times New Roman"/>
        </w:rPr>
        <w:t>świadczenia</w:t>
      </w:r>
      <w:r>
        <w:rPr>
          <w:rFonts w:eastAsia="Times New Roman"/>
        </w:rPr>
        <w:t xml:space="preserve"> </w:t>
      </w:r>
      <w:r w:rsidRPr="00E16E84">
        <w:rPr>
          <w:rFonts w:eastAsia="Times New Roman"/>
        </w:rPr>
        <w:t>pomocy społecznej oraz nienależnie</w:t>
      </w:r>
      <w:r>
        <w:rPr>
          <w:rFonts w:eastAsia="Times New Roman"/>
        </w:rPr>
        <w:t xml:space="preserve"> </w:t>
      </w:r>
      <w:r w:rsidRPr="00E16E84">
        <w:rPr>
          <w:rFonts w:eastAsia="Times New Roman"/>
        </w:rPr>
        <w:t>pobranych świadczeń podlegają ściągnięciu przymusowemu w trybie przepisów o postępowaniu egzekucyjnym w administracji.</w:t>
      </w:r>
    </w:p>
    <w:p w:rsidR="00155382" w:rsidRPr="00E16E84" w:rsidRDefault="00155382" w:rsidP="00155382">
      <w:pPr>
        <w:spacing w:after="0"/>
        <w:jc w:val="right"/>
      </w:pPr>
      <w:r w:rsidRPr="00E16E84">
        <w:t>………………………</w:t>
      </w:r>
    </w:p>
    <w:p w:rsidR="00155382" w:rsidRPr="00E16E84" w:rsidRDefault="00155382" w:rsidP="00155382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155382" w:rsidRPr="00E16E84" w:rsidRDefault="00155382" w:rsidP="00155382">
      <w:pPr>
        <w:spacing w:after="0"/>
      </w:pPr>
      <w:r w:rsidRPr="00E16E84">
        <w:t>Otrzymują:</w:t>
      </w:r>
    </w:p>
    <w:p w:rsidR="00155382" w:rsidRPr="00E16E84" w:rsidRDefault="00155382" w:rsidP="00155382">
      <w:pPr>
        <w:spacing w:after="0"/>
      </w:pPr>
      <w:r w:rsidRPr="00E16E84">
        <w:t>1. Adresat</w:t>
      </w:r>
    </w:p>
    <w:p w:rsidR="00155382" w:rsidRPr="00E16E84" w:rsidRDefault="00155382" w:rsidP="00155382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155382"/>
    <w:rsid w:val="009E1211"/>
    <w:rsid w:val="00A0325F"/>
    <w:rsid w:val="00A95745"/>
    <w:rsid w:val="00BD5031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C10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2020-10-21T10:28:00Z</dcterms:created>
  <dcterms:modified xsi:type="dcterms:W3CDTF">2020-10-21T10:28:00Z</dcterms:modified>
</cp:coreProperties>
</file>